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315E" w14:textId="2A49BB90" w:rsidR="00873AA9" w:rsidRPr="00725A3C" w:rsidRDefault="00873AA9" w:rsidP="0087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Денс</w:t>
      </w:r>
      <w:r>
        <w:rPr>
          <w:rFonts w:ascii="Times New Roman" w:hAnsi="Times New Roman" w:cs="Times New Roman"/>
          <w:b/>
          <w:sz w:val="28"/>
          <w:szCs w:val="28"/>
        </w:rPr>
        <w:t>аулық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дағы </w:t>
      </w:r>
      <w:r w:rsidRPr="00725A3C">
        <w:rPr>
          <w:rFonts w:ascii="Times New Roman" w:hAnsi="Times New Roman" w:cs="Times New Roman"/>
          <w:b/>
          <w:sz w:val="28"/>
          <w:szCs w:val="28"/>
        </w:rPr>
        <w:t>"</w:t>
      </w:r>
      <w:r w:rsidR="00B376C7">
        <w:rPr>
          <w:rFonts w:ascii="Times New Roman" w:hAnsi="Times New Roman" w:cs="Times New Roman"/>
          <w:b/>
          <w:sz w:val="28"/>
          <w:szCs w:val="28"/>
        </w:rPr>
        <w:t>А</w:t>
      </w:r>
      <w:r w:rsidR="00B376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қмола облысы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көп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бейінді</w:t>
      </w:r>
      <w:r w:rsidR="00B376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балалар</w:t>
      </w:r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ауруханасы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>" ШЖҚ МКК</w:t>
      </w:r>
    </w:p>
    <w:p w14:paraId="64A2BC16" w14:textId="5A351C4D" w:rsidR="00873AA9" w:rsidRPr="0067025B" w:rsidRDefault="00873AA9" w:rsidP="0087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</w:rPr>
        <w:t>202</w:t>
      </w:r>
      <w:r w:rsidR="00A027F7">
        <w:rPr>
          <w:rFonts w:ascii="Times New Roman" w:hAnsi="Times New Roman" w:cs="Times New Roman"/>
          <w:b/>
          <w:sz w:val="28"/>
          <w:szCs w:val="28"/>
        </w:rPr>
        <w:t>4</w:t>
      </w:r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жылға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ызмет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67025B">
        <w:rPr>
          <w:rFonts w:ascii="Times New Roman" w:hAnsi="Times New Roman" w:cs="Times New Roman"/>
          <w:b/>
          <w:sz w:val="28"/>
          <w:szCs w:val="28"/>
          <w:lang w:val="kk-KZ"/>
        </w:rPr>
        <w:t>себі</w:t>
      </w:r>
    </w:p>
    <w:p w14:paraId="52168922" w14:textId="77777777" w:rsidR="00873AA9" w:rsidRPr="00725A3C" w:rsidRDefault="00873AA9" w:rsidP="00873AA9">
      <w:pPr>
        <w:pStyle w:val="a3"/>
        <w:jc w:val="center"/>
      </w:pPr>
    </w:p>
    <w:p w14:paraId="4597C1D5" w14:textId="77777777" w:rsidR="00873AA9" w:rsidRPr="00725A3C" w:rsidRDefault="00873AA9" w:rsidP="00873AA9">
      <w:pPr>
        <w:pStyle w:val="a3"/>
        <w:jc w:val="center"/>
      </w:pPr>
    </w:p>
    <w:p w14:paraId="69F3D21B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3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14:paraId="49D04BD2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3C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көрсетілетін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қызметті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беруші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b/>
          <w:sz w:val="28"/>
          <w:szCs w:val="28"/>
        </w:rPr>
        <w:t>мәліметтер</w:t>
      </w:r>
      <w:proofErr w:type="spellEnd"/>
      <w:r w:rsidRPr="00725A3C">
        <w:rPr>
          <w:rFonts w:ascii="Times New Roman" w:hAnsi="Times New Roman" w:cs="Times New Roman"/>
          <w:b/>
          <w:sz w:val="28"/>
          <w:szCs w:val="28"/>
        </w:rPr>
        <w:t>.</w:t>
      </w:r>
    </w:p>
    <w:p w14:paraId="56F99459" w14:textId="51CBAE9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 xml:space="preserve"> "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көпбейінді</w:t>
      </w:r>
      <w:proofErr w:type="spellEnd"/>
      <w:r w:rsidR="00B376C7"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 w:rsidRPr="0072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3C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725A3C">
        <w:rPr>
          <w:rFonts w:ascii="Times New Roman" w:hAnsi="Times New Roman" w:cs="Times New Roman"/>
          <w:sz w:val="28"/>
          <w:szCs w:val="28"/>
        </w:rPr>
        <w:t>" ШЖҚ МКК.</w:t>
      </w:r>
    </w:p>
    <w:p w14:paraId="3FBD0B19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5FA615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2) мемлекеттік қызметтер туралы ақпарат.</w:t>
      </w:r>
    </w:p>
    <w:p w14:paraId="3A7351F7" w14:textId="7DFC5B89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Ақмола облысы Денсаулық сақтау басқармасы жанындағы "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көпбейінді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ауруханасы" ШЖҚ МКК үш Мемлекеттік қызмет көрсетеді: </w:t>
      </w:r>
    </w:p>
    <w:p w14:paraId="751C3E81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"Стационарлық науқастың медициналық картасынан үзінді көшірме беру"</w:t>
      </w:r>
    </w:p>
    <w:p w14:paraId="5796C988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"Еңбекке уақытша жарамсыздық туралы анықтама беру" </w:t>
      </w:r>
    </w:p>
    <w:p w14:paraId="4EBE4B2F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"Еңбекке уақытша жарамсыздық парағын беру".</w:t>
      </w:r>
    </w:p>
    <w:p w14:paraId="75572FAD" w14:textId="3760A16A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027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жылдың қорытындысы бойынша стационар электрондық нұсқада </w:t>
      </w:r>
      <w:r w:rsidR="00485135">
        <w:rPr>
          <w:rFonts w:ascii="Times New Roman" w:hAnsi="Times New Roman" w:cs="Times New Roman"/>
          <w:sz w:val="28"/>
          <w:szCs w:val="28"/>
          <w:lang w:val="kk-KZ"/>
        </w:rPr>
        <w:t>22 101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көрсетті. Олардың ішінде:</w:t>
      </w:r>
    </w:p>
    <w:p w14:paraId="2CCCE561" w14:textId="043C0838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- "Стационарлық науқастың медициналық картасынан үзінді көшірме беру" - </w:t>
      </w:r>
      <w:r w:rsidR="00485135">
        <w:rPr>
          <w:rFonts w:ascii="Times New Roman" w:hAnsi="Times New Roman" w:cs="Times New Roman"/>
          <w:sz w:val="28"/>
          <w:szCs w:val="28"/>
          <w:lang w:val="kk-KZ"/>
        </w:rPr>
        <w:t>14620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қызмет, </w:t>
      </w:r>
    </w:p>
    <w:p w14:paraId="4B887282" w14:textId="3CEC2236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- "Еңбекке уақытша жарамсыздық туралы анықтама беру" -</w:t>
      </w:r>
      <w:r w:rsidR="00DB2B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135">
        <w:rPr>
          <w:rFonts w:ascii="Times New Roman" w:hAnsi="Times New Roman" w:cs="Times New Roman"/>
          <w:sz w:val="28"/>
          <w:szCs w:val="28"/>
          <w:lang w:val="kk-KZ"/>
        </w:rPr>
        <w:t>6195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қызмет, </w:t>
      </w:r>
    </w:p>
    <w:p w14:paraId="4C9DCEE0" w14:textId="46B7569C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- "Еңбекке уақытша жарамсыздық парағын беру" - </w:t>
      </w:r>
      <w:r w:rsidR="00485135">
        <w:rPr>
          <w:rFonts w:ascii="Times New Roman" w:hAnsi="Times New Roman" w:cs="Times New Roman"/>
          <w:sz w:val="28"/>
          <w:szCs w:val="28"/>
          <w:lang w:val="kk-KZ"/>
        </w:rPr>
        <w:t>1286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5D16458F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776527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3) неғұрлым талап етілетін мемлекеттік қызметтер туралы ақпарат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7059B8" w14:textId="77777777" w:rsidR="00873AA9" w:rsidRPr="00725A3C" w:rsidRDefault="005D7048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027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73AA9"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жылдың қорытындысы бойынша жүргізілген талдау негізінде ең сұранысқа ие мемлекеттік қызмет:</w:t>
      </w:r>
    </w:p>
    <w:p w14:paraId="1E2EA570" w14:textId="6BB40845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"Стационарлық науқастың медициналық картасынан үзінді көшірме беру" - </w:t>
      </w:r>
      <w:r w:rsidR="00485135">
        <w:rPr>
          <w:rFonts w:ascii="Times New Roman" w:hAnsi="Times New Roman" w:cs="Times New Roman"/>
          <w:sz w:val="28"/>
          <w:szCs w:val="28"/>
          <w:lang w:val="kk-KZ"/>
        </w:rPr>
        <w:t xml:space="preserve"> 14 620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7E8D7900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67E180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2. Көрсетілетін қызметті алушылармен жұмыс.</w:t>
      </w:r>
    </w:p>
    <w:p w14:paraId="70429F93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14:paraId="46F0AD75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Ақпарат медициналық ұйымның ресми интернет–ресурсында "Мемлекеттік көрсетілетін қызметтер" бөлімінде орналастырылады.</w:t>
      </w:r>
      <w:r w:rsidR="005D70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>Бұдан басқа, ақпарат стационарда ақпараттық стендте жалпыға қолжетімді жерде орналастырылған.</w:t>
      </w:r>
    </w:p>
    <w:p w14:paraId="1A3B4071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23E7D8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72823D88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7F7230" w14:textId="04301876" w:rsidR="00873AA9" w:rsidRDefault="00873AA9" w:rsidP="004336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мемлекеттік қызметтерді алу үшін "Е-GOV" өзіне-өзі қызмет көрсету бұрышы жұмыс істейді. </w:t>
      </w:r>
      <w:r w:rsidR="00D610F7" w:rsidRPr="00D610F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610F7" w:rsidRPr="00D610F7">
        <w:rPr>
          <w:rFonts w:ascii="Times New Roman" w:hAnsi="Times New Roman" w:cs="Times New Roman"/>
          <w:sz w:val="28"/>
          <w:szCs w:val="28"/>
          <w:lang w:val="kk-KZ"/>
        </w:rPr>
        <w:t xml:space="preserve"> жылы пациенттер E-GOV өзіне-өзі қызмет көрсету бұрыштары арқылы </w:t>
      </w:r>
      <w:r w:rsidR="006C054A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 xml:space="preserve"> адам </w:t>
      </w:r>
      <w:r w:rsidR="006D1AA3" w:rsidRPr="00725A3C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 xml:space="preserve"> көрсетті</w:t>
      </w:r>
      <w:r w:rsidR="00D610F7" w:rsidRPr="00D610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4C3E93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0994DF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 көрсету үдерістерін жетілдіру жөніндегі қызмет.</w:t>
      </w:r>
    </w:p>
    <w:p w14:paraId="73A1186F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1) Мемлекеттік қызметтер көрсету саласындағы қызметкерлердің біліктілігін арттыруға бағытталған іс-шаралар.</w:t>
      </w:r>
    </w:p>
    <w:p w14:paraId="06334A0C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жылға мемлекеттік қызметтер көрсету саласында біліктілікті арттыру жоспарланған.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AA3" w:rsidRPr="006D1AA3">
        <w:rPr>
          <w:rFonts w:ascii="Times New Roman" w:hAnsi="Times New Roman" w:cs="Times New Roman"/>
          <w:sz w:val="28"/>
          <w:szCs w:val="28"/>
          <w:lang w:val="kk-KZ"/>
        </w:rPr>
        <w:t>2024 жылы 1 дәрігер оқытылды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AC5B3D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352BCC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4. Мемлекеттік қызмет көрсету сапасын бақылау.</w:t>
      </w:r>
    </w:p>
    <w:p w14:paraId="1DDDF5AC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b/>
          <w:sz w:val="28"/>
          <w:szCs w:val="28"/>
          <w:lang w:val="kk-KZ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14:paraId="672682AD" w14:textId="7195CCD4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3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D1AA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мәселелері бойынша "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 xml:space="preserve">көпбейінді 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Pr="00725A3C">
        <w:rPr>
          <w:rFonts w:ascii="Times New Roman" w:hAnsi="Times New Roman" w:cs="Times New Roman"/>
          <w:sz w:val="28"/>
          <w:szCs w:val="28"/>
          <w:lang w:val="kk-KZ"/>
        </w:rPr>
        <w:t>ауруханасы" ШЖҚ МКК көрсетілетін қызметті алушылардан шағымдар түскен жоқ.</w:t>
      </w:r>
    </w:p>
    <w:p w14:paraId="4B7013B8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B150C3" w14:textId="77777777" w:rsidR="00873AA9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74174B" w14:textId="77777777" w:rsidR="00EF3C8E" w:rsidRDefault="00EF3C8E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AE528A" w14:textId="4051536A" w:rsidR="00873AA9" w:rsidRPr="00822BB1" w:rsidRDefault="00873AA9" w:rsidP="00873AA9">
      <w:pPr>
        <w:pBdr>
          <w:bottom w:val="single" w:sz="4" w:space="31" w:color="FFFFFF"/>
        </w:pBdr>
        <w:spacing w:after="0"/>
        <w:ind w:firstLine="681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</w:pPr>
      <w:r w:rsidRPr="00E76B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Директор      </w:t>
      </w:r>
      <w:r w:rsidR="00822B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E76B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="00822B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Досхожин М.К.</w:t>
      </w:r>
      <w:r w:rsidRPr="00E76B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</w:t>
      </w:r>
    </w:p>
    <w:p w14:paraId="48A15E1C" w14:textId="77777777" w:rsidR="00873AA9" w:rsidRPr="00725A3C" w:rsidRDefault="00873AA9" w:rsidP="00873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A43A2D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8C0AA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41E64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E93A2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27542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942CA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402BD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A182E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E5895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904A1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34651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D6340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54F36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CB6F7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3EE3C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738BB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83BF7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1715D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6AF35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C8DD3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99E03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FA212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9633B" w14:textId="77777777" w:rsidR="00873AA9" w:rsidRDefault="00873AA9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97082" w14:textId="77777777" w:rsidR="00B376C7" w:rsidRDefault="00B376C7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50FA4" w14:textId="77777777" w:rsidR="00B376C7" w:rsidRDefault="00B376C7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0AE57" w14:textId="772DDF86" w:rsidR="003042CD" w:rsidRPr="000C7088" w:rsidRDefault="003042CD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0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деятельности </w:t>
      </w:r>
    </w:p>
    <w:p w14:paraId="6B8D2CA0" w14:textId="77777777" w:rsidR="003042CD" w:rsidRDefault="003042CD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088">
        <w:rPr>
          <w:rFonts w:ascii="Times New Roman" w:hAnsi="Times New Roman" w:cs="Times New Roman"/>
          <w:b/>
          <w:bCs/>
          <w:sz w:val="28"/>
          <w:szCs w:val="28"/>
        </w:rPr>
        <w:t>ГКП на ПХВ</w:t>
      </w:r>
    </w:p>
    <w:p w14:paraId="21F5DAFB" w14:textId="0142AA05" w:rsidR="003042CD" w:rsidRDefault="003042CD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08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7025B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spellStart"/>
      <w:r w:rsidRPr="000C7088">
        <w:rPr>
          <w:rFonts w:ascii="Times New Roman" w:hAnsi="Times New Roman" w:cs="Times New Roman"/>
          <w:b/>
          <w:bCs/>
          <w:sz w:val="28"/>
          <w:szCs w:val="28"/>
        </w:rPr>
        <w:t>ногопрофильная</w:t>
      </w:r>
      <w:proofErr w:type="spellEnd"/>
      <w:r w:rsidRPr="000C7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2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областная детская </w:t>
      </w:r>
      <w:r w:rsidRPr="000C7088">
        <w:rPr>
          <w:rFonts w:ascii="Times New Roman" w:hAnsi="Times New Roman" w:cs="Times New Roman"/>
          <w:b/>
          <w:bCs/>
          <w:sz w:val="28"/>
          <w:szCs w:val="28"/>
        </w:rPr>
        <w:t xml:space="preserve">больница» </w:t>
      </w:r>
    </w:p>
    <w:p w14:paraId="6FDE958A" w14:textId="77777777" w:rsidR="000530B8" w:rsidRDefault="003042CD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088">
        <w:rPr>
          <w:rFonts w:ascii="Times New Roman" w:hAnsi="Times New Roman" w:cs="Times New Roman"/>
          <w:b/>
          <w:bCs/>
          <w:sz w:val="28"/>
          <w:szCs w:val="28"/>
        </w:rPr>
        <w:t xml:space="preserve">при Управлении здравоохранения Акмолинской области по вопросам оказания государственных услуг </w:t>
      </w:r>
    </w:p>
    <w:p w14:paraId="491BBE7A" w14:textId="77777777" w:rsidR="003042CD" w:rsidRPr="000C7088" w:rsidRDefault="000530B8" w:rsidP="00304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088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3C7A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708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8672529" w14:textId="77777777" w:rsidR="003042CD" w:rsidRPr="000C7088" w:rsidRDefault="003042CD" w:rsidP="003042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0983BD" w14:textId="77777777" w:rsidR="003042CD" w:rsidRPr="000C7088" w:rsidRDefault="003042CD" w:rsidP="003042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0FCE70" w14:textId="77777777" w:rsidR="003042CD" w:rsidRPr="000C7088" w:rsidRDefault="003042CD" w:rsidP="003042C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88"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14:paraId="596F844A" w14:textId="77777777" w:rsidR="003042CD" w:rsidRPr="000C7088" w:rsidRDefault="003042CD" w:rsidP="003042C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88">
        <w:rPr>
          <w:rFonts w:ascii="Times New Roman" w:hAnsi="Times New Roman" w:cs="Times New Roman"/>
          <w:b/>
          <w:sz w:val="28"/>
          <w:szCs w:val="28"/>
        </w:rPr>
        <w:t xml:space="preserve">1) Сведения об </w:t>
      </w:r>
      <w:proofErr w:type="spellStart"/>
      <w:r w:rsidRPr="000C7088">
        <w:rPr>
          <w:rFonts w:ascii="Times New Roman" w:hAnsi="Times New Roman" w:cs="Times New Roman"/>
          <w:b/>
          <w:sz w:val="28"/>
          <w:szCs w:val="28"/>
        </w:rPr>
        <w:t>услугодателе</w:t>
      </w:r>
      <w:proofErr w:type="spellEnd"/>
      <w:r w:rsidRPr="000C7088">
        <w:rPr>
          <w:rFonts w:ascii="Times New Roman" w:hAnsi="Times New Roman" w:cs="Times New Roman"/>
          <w:b/>
          <w:sz w:val="28"/>
          <w:szCs w:val="28"/>
        </w:rPr>
        <w:t>.</w:t>
      </w:r>
    </w:p>
    <w:p w14:paraId="2632F06A" w14:textId="15178F7F" w:rsidR="003042CD" w:rsidRPr="000C7088" w:rsidRDefault="003042CD" w:rsidP="00304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6611514"/>
      <w:bookmarkEnd w:id="0"/>
      <w:r w:rsidRPr="000C7088">
        <w:rPr>
          <w:rFonts w:ascii="Times New Roman" w:hAnsi="Times New Roman" w:cs="Times New Roman"/>
          <w:bCs/>
          <w:sz w:val="28"/>
          <w:szCs w:val="28"/>
        </w:rPr>
        <w:t>ГКП на ПХВ «</w:t>
      </w:r>
      <w:r w:rsidR="0067025B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proofErr w:type="spellStart"/>
      <w:r w:rsidRPr="000C7088">
        <w:rPr>
          <w:rFonts w:ascii="Times New Roman" w:hAnsi="Times New Roman" w:cs="Times New Roman"/>
          <w:bCs/>
          <w:sz w:val="28"/>
          <w:szCs w:val="28"/>
        </w:rPr>
        <w:t>ногопрофильная</w:t>
      </w:r>
      <w:proofErr w:type="spellEnd"/>
      <w:r w:rsidR="006702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областная детская </w:t>
      </w:r>
      <w:r w:rsidRPr="000C7088">
        <w:rPr>
          <w:rFonts w:ascii="Times New Roman" w:hAnsi="Times New Roman" w:cs="Times New Roman"/>
          <w:bCs/>
          <w:sz w:val="28"/>
          <w:szCs w:val="28"/>
        </w:rPr>
        <w:t>больница» при Управлении здравоохранения Акмолинской области</w:t>
      </w:r>
      <w:r w:rsidRPr="000C7088">
        <w:rPr>
          <w:rFonts w:ascii="Times New Roman" w:hAnsi="Times New Roman" w:cs="Times New Roman"/>
          <w:sz w:val="28"/>
          <w:szCs w:val="28"/>
        </w:rPr>
        <w:t>.</w:t>
      </w:r>
    </w:p>
    <w:p w14:paraId="0B3DCAB5" w14:textId="77777777" w:rsidR="003042CD" w:rsidRPr="000C7088" w:rsidRDefault="003042CD" w:rsidP="003042C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88">
        <w:rPr>
          <w:rFonts w:ascii="Times New Roman" w:hAnsi="Times New Roman" w:cs="Times New Roman"/>
          <w:b/>
          <w:sz w:val="28"/>
          <w:szCs w:val="28"/>
        </w:rPr>
        <w:t>2) Информация о государственных услугах.</w:t>
      </w:r>
    </w:p>
    <w:p w14:paraId="5C963E12" w14:textId="03898657" w:rsidR="003042CD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bCs/>
          <w:sz w:val="28"/>
          <w:szCs w:val="28"/>
        </w:rPr>
        <w:t xml:space="preserve">ГКП на ПХВ  </w:t>
      </w:r>
      <w:r w:rsidR="00B376C7">
        <w:rPr>
          <w:rFonts w:ascii="Times New Roman" w:hAnsi="Times New Roman" w:cs="Times New Roman"/>
          <w:bCs/>
          <w:sz w:val="28"/>
          <w:szCs w:val="28"/>
        </w:rPr>
        <w:t>«М</w:t>
      </w:r>
      <w:r w:rsidRPr="000C7088">
        <w:rPr>
          <w:rFonts w:ascii="Times New Roman" w:hAnsi="Times New Roman" w:cs="Times New Roman"/>
          <w:bCs/>
          <w:sz w:val="28"/>
          <w:szCs w:val="28"/>
        </w:rPr>
        <w:t xml:space="preserve">ногопрофильная </w:t>
      </w:r>
      <w:r w:rsidR="00B376C7">
        <w:rPr>
          <w:rFonts w:ascii="Times New Roman" w:hAnsi="Times New Roman" w:cs="Times New Roman"/>
          <w:bCs/>
          <w:sz w:val="28"/>
          <w:szCs w:val="28"/>
        </w:rPr>
        <w:t xml:space="preserve">областная детская </w:t>
      </w:r>
      <w:r w:rsidRPr="000C7088">
        <w:rPr>
          <w:rFonts w:ascii="Times New Roman" w:hAnsi="Times New Roman" w:cs="Times New Roman"/>
          <w:bCs/>
          <w:sz w:val="28"/>
          <w:szCs w:val="28"/>
        </w:rPr>
        <w:t xml:space="preserve">больница» при Управлении здравоохранения Акмолинской области </w:t>
      </w:r>
      <w:r w:rsidRPr="000C7088">
        <w:rPr>
          <w:rFonts w:ascii="Times New Roman" w:hAnsi="Times New Roman" w:cs="Times New Roman"/>
          <w:sz w:val="28"/>
          <w:szCs w:val="28"/>
        </w:rPr>
        <w:t>оказывает 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sz w:val="28"/>
          <w:szCs w:val="28"/>
        </w:rPr>
        <w:t xml:space="preserve">государственные услуги:  </w:t>
      </w:r>
    </w:p>
    <w:p w14:paraId="0AD81AD9" w14:textId="77777777" w:rsidR="003042CD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>«Выдача выписки из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карты стационарного больного»</w:t>
      </w:r>
    </w:p>
    <w:p w14:paraId="1F8AB64C" w14:textId="77777777" w:rsidR="003042CD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 xml:space="preserve">«Выдача справки  </w:t>
      </w:r>
      <w:r>
        <w:rPr>
          <w:rFonts w:ascii="Times New Roman" w:hAnsi="Times New Roman" w:cs="Times New Roman"/>
          <w:sz w:val="28"/>
          <w:szCs w:val="28"/>
        </w:rPr>
        <w:t>о временной нетрудоспособности»</w:t>
      </w:r>
      <w:r w:rsidRPr="000C7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055AE" w14:textId="77777777" w:rsidR="003042CD" w:rsidRPr="000C7088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>«Выдача листа  о временной нетрудоспособности».</w:t>
      </w:r>
    </w:p>
    <w:p w14:paraId="0163C669" w14:textId="47FD99F6" w:rsidR="003042CD" w:rsidRPr="000C7088" w:rsidRDefault="00291F7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3C7AE6">
        <w:rPr>
          <w:rFonts w:ascii="Times New Roman" w:hAnsi="Times New Roman" w:cs="Times New Roman"/>
          <w:sz w:val="28"/>
          <w:szCs w:val="28"/>
        </w:rPr>
        <w:t>4</w:t>
      </w:r>
      <w:r w:rsidR="003042CD" w:rsidRPr="000C7088">
        <w:rPr>
          <w:rFonts w:ascii="Times New Roman" w:hAnsi="Times New Roman" w:cs="Times New Roman"/>
          <w:sz w:val="28"/>
          <w:szCs w:val="28"/>
        </w:rPr>
        <w:t xml:space="preserve"> года стационаром оказано 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>22 101</w:t>
      </w:r>
      <w:r w:rsidR="003042CD" w:rsidRPr="000C7088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3042CD">
        <w:rPr>
          <w:rFonts w:ascii="Times New Roman" w:hAnsi="Times New Roman" w:cs="Times New Roman"/>
          <w:sz w:val="28"/>
          <w:szCs w:val="28"/>
        </w:rPr>
        <w:t xml:space="preserve"> </w:t>
      </w:r>
      <w:r w:rsidR="003042CD" w:rsidRPr="000C7088">
        <w:rPr>
          <w:rFonts w:ascii="Times New Roman" w:hAnsi="Times New Roman" w:cs="Times New Roman"/>
          <w:sz w:val="28"/>
          <w:szCs w:val="28"/>
        </w:rPr>
        <w:t>услуг  в электронном варианте.  Из  них:</w:t>
      </w:r>
    </w:p>
    <w:p w14:paraId="6BBF6795" w14:textId="72961F1B" w:rsidR="003042CD" w:rsidRPr="000C7088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>- «Выдача  выписки  из  медицинской  карты  стационарного больного»  -  1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>4620</w:t>
      </w:r>
      <w:r w:rsidRPr="000C708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3704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C708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8F5BD3C" w14:textId="69ADE2A9" w:rsidR="003042CD" w:rsidRPr="000C7088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>- «Выдача справки о временной нетрудоспособности»  -</w:t>
      </w:r>
      <w:r w:rsidR="00C318FC">
        <w:rPr>
          <w:rFonts w:ascii="Times New Roman" w:hAnsi="Times New Roman" w:cs="Times New Roman"/>
          <w:sz w:val="28"/>
          <w:szCs w:val="28"/>
        </w:rPr>
        <w:t xml:space="preserve"> 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>6195</w:t>
      </w:r>
      <w:r w:rsidRPr="000C7088">
        <w:rPr>
          <w:rFonts w:ascii="Times New Roman" w:hAnsi="Times New Roman" w:cs="Times New Roman"/>
          <w:sz w:val="28"/>
          <w:szCs w:val="28"/>
        </w:rPr>
        <w:t xml:space="preserve"> услуг, </w:t>
      </w:r>
    </w:p>
    <w:p w14:paraId="766980C8" w14:textId="64BF75B7" w:rsidR="003042CD" w:rsidRPr="000C7088" w:rsidRDefault="003042CD" w:rsidP="00304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 xml:space="preserve">- «Выдача листа о временной нетрудоспособности» - </w:t>
      </w:r>
      <w:r w:rsidR="00B376C7">
        <w:rPr>
          <w:rFonts w:ascii="Times New Roman" w:hAnsi="Times New Roman" w:cs="Times New Roman"/>
          <w:sz w:val="28"/>
          <w:szCs w:val="28"/>
          <w:lang w:val="kk-KZ"/>
        </w:rPr>
        <w:t>1286</w:t>
      </w:r>
      <w:r w:rsidRPr="000C708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7E7EA1" w14:textId="77777777" w:rsidR="003042CD" w:rsidRPr="000C7088" w:rsidRDefault="003042CD" w:rsidP="00304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7CCB7A3" w14:textId="77777777" w:rsidR="003042CD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b/>
          <w:sz w:val="28"/>
          <w:szCs w:val="28"/>
        </w:rPr>
        <w:t>3) Информация о наиболее востребованных государственных услугах.</w:t>
      </w:r>
    </w:p>
    <w:p w14:paraId="43ADB730" w14:textId="77777777" w:rsidR="003042CD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>На основании проведенного анализа по итогам 202</w:t>
      </w:r>
      <w:r w:rsidR="00DC647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C7088">
        <w:rPr>
          <w:rFonts w:ascii="Times New Roman" w:hAnsi="Times New Roman" w:cs="Times New Roman"/>
          <w:sz w:val="28"/>
          <w:szCs w:val="28"/>
        </w:rPr>
        <w:t xml:space="preserve"> года наиболее востребованной государственной услугой явилось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599782" w14:textId="6A47EA4F" w:rsidR="003042CD" w:rsidRPr="000C7088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>«Выдача  выписки  из  медицинской  карты  стационарн</w:t>
      </w:r>
      <w:r>
        <w:rPr>
          <w:rFonts w:ascii="Times New Roman" w:hAnsi="Times New Roman" w:cs="Times New Roman"/>
          <w:sz w:val="28"/>
          <w:szCs w:val="28"/>
        </w:rPr>
        <w:t>ого больного»  -  1</w:t>
      </w:r>
      <w:r w:rsidR="00485135">
        <w:rPr>
          <w:rFonts w:ascii="Times New Roman" w:hAnsi="Times New Roman" w:cs="Times New Roman"/>
          <w:sz w:val="28"/>
          <w:szCs w:val="28"/>
          <w:lang w:val="kk-KZ"/>
        </w:rPr>
        <w:t>4620</w:t>
      </w:r>
      <w:r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DC647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645B8" w14:textId="77777777" w:rsidR="003042CD" w:rsidRPr="000C7088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Работа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услугополучателями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7D8879" w14:textId="77777777" w:rsidR="003042CD" w:rsidRPr="000C7088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88">
        <w:rPr>
          <w:rFonts w:ascii="Times New Roman" w:hAnsi="Times New Roman" w:cs="Times New Roman"/>
          <w:b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 w14:paraId="21E961A0" w14:textId="77777777" w:rsidR="003042CD" w:rsidRPr="000C7088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88">
        <w:rPr>
          <w:rFonts w:ascii="Times New Roman" w:hAnsi="Times New Roman" w:cs="Times New Roman"/>
          <w:sz w:val="28"/>
          <w:szCs w:val="28"/>
        </w:rPr>
        <w:t xml:space="preserve"> Информация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sz w:val="28"/>
          <w:szCs w:val="28"/>
        </w:rPr>
        <w:t>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sz w:val="28"/>
          <w:szCs w:val="28"/>
        </w:rPr>
        <w:t>интернет–ресурсе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sz w:val="28"/>
          <w:szCs w:val="28"/>
          <w:lang w:val="kk-KZ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C7088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C708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C7088">
        <w:rPr>
          <w:rFonts w:ascii="Times New Roman" w:hAnsi="Times New Roman" w:cs="Times New Roman"/>
          <w:b/>
          <w:sz w:val="28"/>
          <w:szCs w:val="28"/>
        </w:rPr>
        <w:t>«Государственные услуги».</w:t>
      </w:r>
      <w:r w:rsidR="00C31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sz w:val="28"/>
          <w:szCs w:val="28"/>
        </w:rPr>
        <w:t>Кроме этого, информация 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Стационаре </w:t>
      </w:r>
      <w:r w:rsidRPr="000C7088">
        <w:rPr>
          <w:rFonts w:ascii="Times New Roman" w:hAnsi="Times New Roman" w:cs="Times New Roman"/>
          <w:sz w:val="28"/>
          <w:szCs w:val="28"/>
        </w:rPr>
        <w:t>в общедоступном месте на информационном стенде.</w:t>
      </w:r>
    </w:p>
    <w:p w14:paraId="1152FE89" w14:textId="77777777" w:rsidR="003042CD" w:rsidRPr="000C7088" w:rsidRDefault="003042CD" w:rsidP="003042C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pacing w:val="2"/>
          <w:sz w:val="28"/>
          <w:szCs w:val="28"/>
          <w:shd w:val="clear" w:color="auto" w:fill="FFFFFF"/>
        </w:rPr>
      </w:pPr>
      <w:r w:rsidRPr="000C7088">
        <w:rPr>
          <w:color w:val="000000"/>
          <w:sz w:val="28"/>
          <w:szCs w:val="28"/>
          <w:lang w:val="kk-KZ"/>
        </w:rPr>
        <w:lastRenderedPageBreak/>
        <w:tab/>
      </w:r>
      <w:r w:rsidRPr="000C7088">
        <w:rPr>
          <w:b/>
          <w:spacing w:val="2"/>
          <w:sz w:val="28"/>
          <w:szCs w:val="28"/>
          <w:shd w:val="clear" w:color="auto" w:fill="FFFFFF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37FB8538" w14:textId="62CD13FA" w:rsidR="003042CD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542E23">
        <w:rPr>
          <w:rFonts w:ascii="Times New Roman" w:hAnsi="Times New Roman" w:cs="Times New Roman"/>
          <w:sz w:val="28"/>
          <w:szCs w:val="28"/>
        </w:rPr>
        <w:t xml:space="preserve">Функционирует уголок </w:t>
      </w:r>
      <w:r w:rsidRPr="00542E23">
        <w:rPr>
          <w:rFonts w:ascii="Times New Roman" w:hAnsi="Times New Roman" w:cs="Times New Roman"/>
          <w:sz w:val="28"/>
          <w:szCs w:val="28"/>
          <w:lang w:val="kk-KZ"/>
        </w:rPr>
        <w:t xml:space="preserve">самобслуживания </w:t>
      </w:r>
      <w:r w:rsidRPr="00542E23">
        <w:rPr>
          <w:rFonts w:ascii="Times New Roman" w:hAnsi="Times New Roman" w:cs="Times New Roman"/>
          <w:sz w:val="28"/>
          <w:szCs w:val="28"/>
        </w:rPr>
        <w:t>«Е-</w:t>
      </w:r>
      <w:r w:rsidRPr="00542E2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42E23">
        <w:rPr>
          <w:rFonts w:ascii="Times New Roman" w:hAnsi="Times New Roman" w:cs="Times New Roman"/>
          <w:sz w:val="28"/>
          <w:szCs w:val="28"/>
        </w:rPr>
        <w:t>» для</w:t>
      </w:r>
      <w:r w:rsidRPr="00542E23">
        <w:rPr>
          <w:rFonts w:ascii="Times New Roman" w:hAnsi="Times New Roman" w:cs="Times New Roman"/>
          <w:sz w:val="28"/>
          <w:szCs w:val="28"/>
          <w:lang w:val="kk-KZ"/>
        </w:rPr>
        <w:t xml:space="preserve"> получения</w:t>
      </w:r>
      <w:r w:rsidRPr="00542E23">
        <w:rPr>
          <w:rFonts w:ascii="Times New Roman" w:hAnsi="Times New Roman" w:cs="Times New Roman"/>
          <w:sz w:val="28"/>
          <w:szCs w:val="28"/>
        </w:rPr>
        <w:t xml:space="preserve"> электронных  государственных услуг. В 202</w:t>
      </w:r>
      <w:r w:rsidR="00A027F7">
        <w:rPr>
          <w:rFonts w:ascii="Times New Roman" w:hAnsi="Times New Roman" w:cs="Times New Roman"/>
          <w:sz w:val="28"/>
          <w:szCs w:val="28"/>
        </w:rPr>
        <w:t>4</w:t>
      </w:r>
      <w:r w:rsidRPr="00542E23">
        <w:rPr>
          <w:rFonts w:ascii="Times New Roman" w:hAnsi="Times New Roman" w:cs="Times New Roman"/>
          <w:sz w:val="28"/>
          <w:szCs w:val="28"/>
        </w:rPr>
        <w:t xml:space="preserve"> год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у </w:t>
      </w:r>
      <w:r w:rsidRPr="00542E23">
        <w:rPr>
          <w:rFonts w:ascii="Times New Roman" w:hAnsi="Times New Roman" w:cs="Times New Roman"/>
          <w:sz w:val="28"/>
          <w:szCs w:val="28"/>
        </w:rPr>
        <w:t>через уголки самообслуживания «Е-</w:t>
      </w:r>
      <w:r w:rsidRPr="00542E2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42E23">
        <w:rPr>
          <w:rFonts w:ascii="Times New Roman" w:hAnsi="Times New Roman" w:cs="Times New Roman"/>
          <w:sz w:val="28"/>
          <w:szCs w:val="28"/>
        </w:rPr>
        <w:t>»</w:t>
      </w:r>
      <w:r w:rsidR="006D1AA3">
        <w:rPr>
          <w:rFonts w:ascii="Times New Roman" w:hAnsi="Times New Roman" w:cs="Times New Roman"/>
          <w:sz w:val="28"/>
          <w:szCs w:val="28"/>
        </w:rPr>
        <w:t xml:space="preserve"> получили услуги 2</w:t>
      </w:r>
      <w:r w:rsidR="004B357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D1AA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542E23">
        <w:rPr>
          <w:rFonts w:ascii="Times New Roman" w:hAnsi="Times New Roman" w:cs="Times New Roman"/>
          <w:sz w:val="28"/>
          <w:szCs w:val="28"/>
        </w:rPr>
        <w:t>.</w:t>
      </w:r>
    </w:p>
    <w:p w14:paraId="473278B4" w14:textId="77777777" w:rsidR="003042CD" w:rsidRPr="000C7088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0C7088">
        <w:rPr>
          <w:rFonts w:ascii="Times New Roman" w:hAnsi="Times New Roman" w:cs="Times New Roman"/>
          <w:b/>
          <w:sz w:val="28"/>
          <w:szCs w:val="28"/>
        </w:rPr>
        <w:t>3. Деятельность по совершенствованию процессов оказания государственных услуг.</w:t>
      </w:r>
    </w:p>
    <w:p w14:paraId="764D768A" w14:textId="77777777" w:rsidR="003042CD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0C7088">
        <w:rPr>
          <w:rFonts w:ascii="Times New Roman" w:hAnsi="Times New Roman" w:cs="Times New Roman"/>
          <w:b/>
          <w:sz w:val="28"/>
          <w:szCs w:val="28"/>
        </w:rPr>
        <w:t>1)</w:t>
      </w:r>
      <w:r w:rsidR="005D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08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Мероприятия, направленные на повышение квалификации сотрудников в сфере оказания государственных услуг.</w:t>
      </w:r>
    </w:p>
    <w:p w14:paraId="14C99495" w14:textId="77777777" w:rsidR="003042CD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</w:t>
      </w:r>
      <w:r w:rsidR="006D1A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 запланировано повышение квалификации </w:t>
      </w:r>
      <w:r w:rsidR="00C318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врачей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оказания государственных услуг.</w:t>
      </w:r>
    </w:p>
    <w:p w14:paraId="6B8F7552" w14:textId="7B512D0E" w:rsidR="004B3575" w:rsidRDefault="006D1AA3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В 2024 году обучение </w:t>
      </w:r>
      <w:r w:rsidR="004B35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не было.</w:t>
      </w:r>
    </w:p>
    <w:p w14:paraId="391D9A3E" w14:textId="0BD45361" w:rsidR="003042CD" w:rsidRPr="00680D62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680D62">
        <w:rPr>
          <w:rFonts w:ascii="Times New Roman" w:hAnsi="Times New Roman" w:cs="Times New Roman"/>
          <w:b/>
          <w:sz w:val="28"/>
          <w:szCs w:val="28"/>
        </w:rPr>
        <w:t>4. Контроль за качеством оказания государственных услуг.</w:t>
      </w:r>
    </w:p>
    <w:p w14:paraId="3FB3097A" w14:textId="77777777" w:rsidR="003042CD" w:rsidRPr="00680D62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 w:rsidRPr="00680D62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0D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Информация о жалобах </w:t>
      </w:r>
      <w:proofErr w:type="spellStart"/>
      <w:r w:rsidRPr="00680D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Pr="00680D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по вопросам оказания государственных услуг.</w:t>
      </w:r>
    </w:p>
    <w:p w14:paraId="527F55B3" w14:textId="15ACBF3C" w:rsidR="003042CD" w:rsidRDefault="003042CD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80D62">
        <w:rPr>
          <w:rFonts w:ascii="Times New Roman" w:hAnsi="Times New Roman" w:cs="Times New Roman"/>
          <w:color w:val="000000"/>
          <w:sz w:val="28"/>
          <w:szCs w:val="28"/>
          <w:lang w:val="kk-KZ"/>
        </w:rPr>
        <w:t>В 202</w:t>
      </w:r>
      <w:r w:rsidR="006D1AA3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680D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году жалоб от услугополучателей в ГКП на ПХВ «</w:t>
      </w:r>
      <w:r w:rsidR="00B376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Многопрофильная областная детская </w:t>
      </w:r>
      <w:r w:rsidRPr="00680D6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больница» по вопросам оказания государственных услуг не поступало.</w:t>
      </w:r>
    </w:p>
    <w:p w14:paraId="7A079FB2" w14:textId="77777777" w:rsidR="00E76BB9" w:rsidRDefault="00E76BB9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86708B" w14:textId="77777777" w:rsidR="00E76BB9" w:rsidRDefault="00E76BB9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D984827" w14:textId="77777777" w:rsidR="00E76BB9" w:rsidRDefault="00E76BB9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6150133" w14:textId="77777777" w:rsidR="00E76BB9" w:rsidRDefault="00E76BB9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DBACE9" w14:textId="77777777" w:rsidR="00E76BB9" w:rsidRDefault="00E76BB9" w:rsidP="003042CD">
      <w:pPr>
        <w:pBdr>
          <w:bottom w:val="single" w:sz="4" w:space="31" w:color="FFFFFF"/>
        </w:pBdr>
        <w:spacing w:after="0"/>
        <w:ind w:firstLine="68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C854700" w14:textId="77777777" w:rsidR="003042CD" w:rsidRPr="000C7088" w:rsidRDefault="003042CD" w:rsidP="003042CD">
      <w:pPr>
        <w:rPr>
          <w:sz w:val="28"/>
          <w:szCs w:val="28"/>
        </w:rPr>
      </w:pPr>
    </w:p>
    <w:p w14:paraId="2001BB9F" w14:textId="77777777" w:rsidR="00CD3CCA" w:rsidRDefault="00CD3CCA"/>
    <w:sectPr w:rsidR="00CD3CCA" w:rsidSect="0024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D"/>
    <w:rsid w:val="000530B8"/>
    <w:rsid w:val="0015502C"/>
    <w:rsid w:val="001C3DAD"/>
    <w:rsid w:val="00291F7D"/>
    <w:rsid w:val="003042CD"/>
    <w:rsid w:val="003C7AE6"/>
    <w:rsid w:val="004336B1"/>
    <w:rsid w:val="00485135"/>
    <w:rsid w:val="004B3575"/>
    <w:rsid w:val="00542E23"/>
    <w:rsid w:val="005D7048"/>
    <w:rsid w:val="0067025B"/>
    <w:rsid w:val="00696A4B"/>
    <w:rsid w:val="006C054A"/>
    <w:rsid w:val="006D1AA3"/>
    <w:rsid w:val="00822BB1"/>
    <w:rsid w:val="00873AA9"/>
    <w:rsid w:val="009C4886"/>
    <w:rsid w:val="00A027F7"/>
    <w:rsid w:val="00B376C7"/>
    <w:rsid w:val="00B55093"/>
    <w:rsid w:val="00B92CB4"/>
    <w:rsid w:val="00C244AE"/>
    <w:rsid w:val="00C318FC"/>
    <w:rsid w:val="00CD3CCA"/>
    <w:rsid w:val="00D37044"/>
    <w:rsid w:val="00D610F7"/>
    <w:rsid w:val="00DB2B9E"/>
    <w:rsid w:val="00DC6479"/>
    <w:rsid w:val="00E76BB9"/>
    <w:rsid w:val="00E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5350"/>
  <w15:docId w15:val="{35010088-4206-4979-A644-4F9DA1B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3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73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2025-01-15T11:19:00Z</dcterms:created>
  <dcterms:modified xsi:type="dcterms:W3CDTF">2025-01-16T04:33:00Z</dcterms:modified>
</cp:coreProperties>
</file>